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2B5DE" w14:textId="77777777" w:rsidR="009A45BE" w:rsidRPr="009A45BE" w:rsidRDefault="009A45BE" w:rsidP="009A45BE">
      <w:pPr>
        <w:jc w:val="center"/>
        <w:rPr>
          <w:rFonts w:ascii="Arial" w:hAnsi="Arial" w:cs="Arial"/>
          <w:b/>
          <w:bCs/>
        </w:rPr>
      </w:pPr>
      <w:r w:rsidRPr="009A45BE">
        <w:rPr>
          <w:rFonts w:ascii="Arial" w:hAnsi="Arial" w:cs="Arial"/>
          <w:b/>
          <w:bCs/>
        </w:rPr>
        <w:t>ANA PATY PERALTA Y MARA LEZAMA FORTALECEN EL TEJIDO SOCIAL EN CANCÚN</w:t>
      </w:r>
    </w:p>
    <w:p w14:paraId="36D7C4BD" w14:textId="77777777" w:rsidR="009A45BE" w:rsidRPr="009A45BE" w:rsidRDefault="009A45BE" w:rsidP="009A45BE">
      <w:pPr>
        <w:jc w:val="both"/>
        <w:rPr>
          <w:rFonts w:ascii="Arial" w:hAnsi="Arial" w:cs="Arial"/>
        </w:rPr>
      </w:pPr>
      <w:r w:rsidRPr="009A45BE">
        <w:rPr>
          <w:rFonts w:ascii="Arial" w:hAnsi="Arial" w:cs="Arial"/>
        </w:rPr>
        <w:t xml:space="preserve"> </w:t>
      </w:r>
    </w:p>
    <w:p w14:paraId="0EA35E41" w14:textId="7C139A47" w:rsidR="009A45BE" w:rsidRPr="009A45BE" w:rsidRDefault="009A45BE" w:rsidP="009A45BE">
      <w:pPr>
        <w:pStyle w:val="Prrafodelista"/>
        <w:numPr>
          <w:ilvl w:val="0"/>
          <w:numId w:val="46"/>
        </w:numPr>
        <w:jc w:val="both"/>
        <w:rPr>
          <w:rFonts w:ascii="Arial" w:hAnsi="Arial" w:cs="Arial"/>
        </w:rPr>
      </w:pPr>
      <w:r w:rsidRPr="009A45BE">
        <w:rPr>
          <w:rFonts w:ascii="Arial" w:hAnsi="Arial" w:cs="Arial"/>
        </w:rPr>
        <w:t>Dan inicio a la segunda etapa del Centro Comunitario "Javier Olvera Iglesias”</w:t>
      </w:r>
    </w:p>
    <w:p w14:paraId="2C63A40E" w14:textId="77777777" w:rsidR="009A45BE" w:rsidRPr="009A45BE" w:rsidRDefault="009A45BE" w:rsidP="009A45BE">
      <w:pPr>
        <w:jc w:val="both"/>
        <w:rPr>
          <w:rFonts w:ascii="Arial" w:hAnsi="Arial" w:cs="Arial"/>
        </w:rPr>
      </w:pPr>
    </w:p>
    <w:p w14:paraId="059968A8" w14:textId="77777777" w:rsidR="009A45BE" w:rsidRPr="009A45BE" w:rsidRDefault="009A45BE" w:rsidP="009A45BE">
      <w:pPr>
        <w:jc w:val="both"/>
        <w:rPr>
          <w:rFonts w:ascii="Arial" w:hAnsi="Arial" w:cs="Arial"/>
        </w:rPr>
      </w:pPr>
      <w:r w:rsidRPr="009A45BE">
        <w:rPr>
          <w:rFonts w:ascii="Arial" w:hAnsi="Arial" w:cs="Arial"/>
          <w:b/>
          <w:bCs/>
        </w:rPr>
        <w:t>Cancún, Q. R., 19 de julio de 2025.-</w:t>
      </w:r>
      <w:r w:rsidRPr="009A45BE">
        <w:rPr>
          <w:rFonts w:ascii="Arial" w:hAnsi="Arial" w:cs="Arial"/>
        </w:rPr>
        <w:t xml:space="preserve"> Con la intención de fortalecer el tejido social promoviendo espacios de encuentro, integración y desarrollo comunitario, mediante talleres, actividades y servicios, la </w:t>
      </w:r>
      <w:proofErr w:type="gramStart"/>
      <w:r w:rsidRPr="009A45BE">
        <w:rPr>
          <w:rFonts w:ascii="Arial" w:hAnsi="Arial" w:cs="Arial"/>
        </w:rPr>
        <w:t>Presidenta</w:t>
      </w:r>
      <w:proofErr w:type="gramEnd"/>
      <w:r w:rsidRPr="009A45BE">
        <w:rPr>
          <w:rFonts w:ascii="Arial" w:hAnsi="Arial" w:cs="Arial"/>
        </w:rPr>
        <w:t xml:space="preserve"> Municipal, Ana Paty Peralta y la Gobernadora, Mara Lezama, lideraron el arranque de obra de la segunda etapa del Centro Comunitario "Javier Olvera Iglesias” ubicado en la Supermanzana 260.</w:t>
      </w:r>
    </w:p>
    <w:p w14:paraId="6950B804" w14:textId="77777777" w:rsidR="009A45BE" w:rsidRPr="009A45BE" w:rsidRDefault="009A45BE" w:rsidP="009A45BE">
      <w:pPr>
        <w:jc w:val="both"/>
        <w:rPr>
          <w:rFonts w:ascii="Arial" w:hAnsi="Arial" w:cs="Arial"/>
        </w:rPr>
      </w:pPr>
    </w:p>
    <w:p w14:paraId="58B05A20" w14:textId="77777777" w:rsidR="009A45BE" w:rsidRPr="009A45BE" w:rsidRDefault="009A45BE" w:rsidP="009A45BE">
      <w:pPr>
        <w:jc w:val="both"/>
        <w:rPr>
          <w:rFonts w:ascii="Arial" w:hAnsi="Arial" w:cs="Arial"/>
        </w:rPr>
      </w:pPr>
      <w:r w:rsidRPr="009A45BE">
        <w:rPr>
          <w:rFonts w:ascii="Arial" w:hAnsi="Arial" w:cs="Arial"/>
        </w:rPr>
        <w:t xml:space="preserve">En calidad de anfitriona, la </w:t>
      </w:r>
      <w:proofErr w:type="gramStart"/>
      <w:r w:rsidRPr="009A45BE">
        <w:rPr>
          <w:rFonts w:ascii="Arial" w:hAnsi="Arial" w:cs="Arial"/>
        </w:rPr>
        <w:t>Alcaldesa</w:t>
      </w:r>
      <w:proofErr w:type="gramEnd"/>
      <w:r w:rsidRPr="009A45BE">
        <w:rPr>
          <w:rFonts w:ascii="Arial" w:hAnsi="Arial" w:cs="Arial"/>
        </w:rPr>
        <w:t xml:space="preserve"> comentó frente a vecinos del Fraccionamiento Paraíso Maya, que gracias al trabajo en equipo, se está transformando la ciudad. “Cada quien está poniendo su granito de arena, el Gobierno del Estado, con una inversión muy importante para el equipamiento, el Ayuntamiento, con la donación del terreno y el Grupo Vivo y la fundación Convivencia, que se encargará de operar el centro”, dijo.</w:t>
      </w:r>
    </w:p>
    <w:p w14:paraId="007E7451" w14:textId="77777777" w:rsidR="009A45BE" w:rsidRPr="009A45BE" w:rsidRDefault="009A45BE" w:rsidP="009A45BE">
      <w:pPr>
        <w:jc w:val="both"/>
        <w:rPr>
          <w:rFonts w:ascii="Arial" w:hAnsi="Arial" w:cs="Arial"/>
        </w:rPr>
      </w:pPr>
    </w:p>
    <w:p w14:paraId="0E40F01D" w14:textId="77777777" w:rsidR="009A45BE" w:rsidRPr="009A45BE" w:rsidRDefault="009A45BE" w:rsidP="009A45BE">
      <w:pPr>
        <w:jc w:val="both"/>
        <w:rPr>
          <w:rFonts w:ascii="Arial" w:hAnsi="Arial" w:cs="Arial"/>
        </w:rPr>
      </w:pPr>
      <w:r w:rsidRPr="009A45BE">
        <w:rPr>
          <w:rFonts w:ascii="Arial" w:hAnsi="Arial" w:cs="Arial"/>
        </w:rPr>
        <w:t>Por su parte, Mara Lezama mencionó que este proyecto está correctamente planeado, para hacer comunidad y construir un mejor presente y un mejor futuro para las familias de hoy y para las próximas generaciones. “Nuestro gobierno es diferente, no les vamos a fallar”, destacó.</w:t>
      </w:r>
    </w:p>
    <w:p w14:paraId="6C485436" w14:textId="77777777" w:rsidR="009A45BE" w:rsidRPr="009A45BE" w:rsidRDefault="009A45BE" w:rsidP="009A45BE">
      <w:pPr>
        <w:jc w:val="both"/>
        <w:rPr>
          <w:rFonts w:ascii="Arial" w:hAnsi="Arial" w:cs="Arial"/>
        </w:rPr>
      </w:pPr>
    </w:p>
    <w:p w14:paraId="2DD3927E" w14:textId="77777777" w:rsidR="009A45BE" w:rsidRPr="009A45BE" w:rsidRDefault="009A45BE" w:rsidP="009A45BE">
      <w:pPr>
        <w:jc w:val="both"/>
        <w:rPr>
          <w:rFonts w:ascii="Arial" w:hAnsi="Arial" w:cs="Arial"/>
        </w:rPr>
      </w:pPr>
      <w:r w:rsidRPr="009A45BE">
        <w:rPr>
          <w:rFonts w:ascii="Arial" w:hAnsi="Arial" w:cs="Arial"/>
        </w:rPr>
        <w:t xml:space="preserve">A su vez, el director general de Convivencia A.C., Erick Olvera, explicó </w:t>
      </w:r>
      <w:proofErr w:type="gramStart"/>
      <w:r w:rsidRPr="009A45BE">
        <w:rPr>
          <w:rFonts w:ascii="Arial" w:hAnsi="Arial" w:cs="Arial"/>
        </w:rPr>
        <w:t>que</w:t>
      </w:r>
      <w:proofErr w:type="gramEnd"/>
      <w:r w:rsidRPr="009A45BE">
        <w:rPr>
          <w:rFonts w:ascii="Arial" w:hAnsi="Arial" w:cs="Arial"/>
        </w:rPr>
        <w:t xml:space="preserve"> con recursos del Fideicomiso del Bienestar, se van a construir 6 aulas nuevas, triplicando así la capacidad del Centro Comunitario, para permitir tener más actividades para el disfrute de las niñas, niños, jóvenes, adultos y adultos mayores.</w:t>
      </w:r>
    </w:p>
    <w:p w14:paraId="28A7B92D" w14:textId="77777777" w:rsidR="009A45BE" w:rsidRPr="009A45BE" w:rsidRDefault="009A45BE" w:rsidP="009A45BE">
      <w:pPr>
        <w:jc w:val="both"/>
        <w:rPr>
          <w:rFonts w:ascii="Arial" w:hAnsi="Arial" w:cs="Arial"/>
        </w:rPr>
      </w:pPr>
    </w:p>
    <w:p w14:paraId="4577BF2D" w14:textId="23894CAC" w:rsidR="009A45BE" w:rsidRPr="009A45BE" w:rsidRDefault="009A45BE" w:rsidP="009A45BE">
      <w:pPr>
        <w:jc w:val="both"/>
        <w:rPr>
          <w:rFonts w:ascii="Arial" w:hAnsi="Arial" w:cs="Arial"/>
        </w:rPr>
      </w:pPr>
      <w:r w:rsidRPr="009A45BE">
        <w:rPr>
          <w:rFonts w:ascii="Arial" w:hAnsi="Arial" w:cs="Arial"/>
        </w:rPr>
        <w:t>Luego de las palabras de presídium, Ana Paty Peralta, Mara Lezama y la titular del Sistema DIF Quintana Roo, Verónica Lezama Espinosa, entre otras autoridades, acompañados de alumnos del equipo de futbol “Panteritas”, integrantes del comité de contraloría social y padres de familias, dieron el banderazo oficial para la edificación de esta obra.</w:t>
      </w:r>
    </w:p>
    <w:p w14:paraId="1DEDF44C" w14:textId="77777777" w:rsidR="009A45BE" w:rsidRPr="009A45BE" w:rsidRDefault="009A45BE" w:rsidP="009A45BE">
      <w:pPr>
        <w:jc w:val="both"/>
        <w:rPr>
          <w:rFonts w:ascii="Arial" w:hAnsi="Arial" w:cs="Arial"/>
        </w:rPr>
      </w:pPr>
    </w:p>
    <w:p w14:paraId="4CC1BE02" w14:textId="255ADB70" w:rsidR="009A45BE" w:rsidRPr="009A45BE" w:rsidRDefault="009A45BE" w:rsidP="009A45BE">
      <w:pPr>
        <w:jc w:val="center"/>
        <w:rPr>
          <w:rFonts w:ascii="Arial" w:hAnsi="Arial" w:cs="Arial"/>
        </w:rPr>
      </w:pPr>
      <w:r w:rsidRPr="009A45BE">
        <w:rPr>
          <w:rFonts w:ascii="Arial" w:hAnsi="Arial" w:cs="Arial"/>
        </w:rPr>
        <w:t>****</w:t>
      </w:r>
      <w:r>
        <w:rPr>
          <w:rFonts w:ascii="Arial" w:hAnsi="Arial" w:cs="Arial"/>
        </w:rPr>
        <w:t>********</w:t>
      </w:r>
    </w:p>
    <w:p w14:paraId="3FA3279F" w14:textId="29A11402" w:rsidR="009A45BE" w:rsidRPr="009A45BE" w:rsidRDefault="009A45BE" w:rsidP="009A45BE">
      <w:pPr>
        <w:jc w:val="center"/>
        <w:rPr>
          <w:rFonts w:ascii="Arial" w:hAnsi="Arial" w:cs="Arial"/>
          <w:b/>
          <w:bCs/>
        </w:rPr>
      </w:pPr>
      <w:r w:rsidRPr="009A45BE">
        <w:rPr>
          <w:rFonts w:ascii="Arial" w:hAnsi="Arial" w:cs="Arial"/>
          <w:b/>
          <w:bCs/>
        </w:rPr>
        <w:t>COMPLEMENTO INFORMATIVO</w:t>
      </w:r>
    </w:p>
    <w:p w14:paraId="7133D0E1" w14:textId="77777777" w:rsidR="009A45BE" w:rsidRPr="009A45BE" w:rsidRDefault="009A45BE" w:rsidP="009A45BE">
      <w:pPr>
        <w:jc w:val="both"/>
        <w:rPr>
          <w:rFonts w:ascii="Arial" w:hAnsi="Arial" w:cs="Arial"/>
        </w:rPr>
      </w:pPr>
    </w:p>
    <w:p w14:paraId="45132462" w14:textId="6BE14AEF" w:rsidR="0013537D" w:rsidRPr="009A45BE" w:rsidRDefault="009A45BE" w:rsidP="009A45BE">
      <w:pPr>
        <w:jc w:val="both"/>
        <w:rPr>
          <w:rFonts w:ascii="Arial" w:hAnsi="Arial" w:cs="Arial"/>
        </w:rPr>
      </w:pPr>
      <w:r w:rsidRPr="009A45BE">
        <w:rPr>
          <w:rFonts w:ascii="Arial" w:hAnsi="Arial" w:cs="Arial"/>
          <w:b/>
          <w:bCs/>
        </w:rPr>
        <w:t>CONTEXTO:</w:t>
      </w:r>
      <w:r w:rsidRPr="009A45BE">
        <w:rPr>
          <w:rFonts w:ascii="Arial" w:hAnsi="Arial" w:cs="Arial"/>
        </w:rPr>
        <w:t xml:space="preserve"> El Centro Comunitario actualmente imparte clases de box, jazz, fútbol, taekwondo, zumba, entre otros. Pero al término de la nueva edificación habrá talleres de panadería, herrería, tejido, jabones y velas.</w:t>
      </w:r>
    </w:p>
    <w:sectPr w:rsidR="0013537D" w:rsidRPr="009A45BE"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848E0" w14:textId="77777777" w:rsidR="00712B66" w:rsidRDefault="00712B66" w:rsidP="0092028B">
      <w:r>
        <w:separator/>
      </w:r>
    </w:p>
  </w:endnote>
  <w:endnote w:type="continuationSeparator" w:id="0">
    <w:p w14:paraId="0DD5B3C1" w14:textId="77777777" w:rsidR="00712B66" w:rsidRDefault="00712B6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DDD45" w14:textId="77777777" w:rsidR="00712B66" w:rsidRDefault="00712B66" w:rsidP="0092028B">
      <w:r>
        <w:separator/>
      </w:r>
    </w:p>
  </w:footnote>
  <w:footnote w:type="continuationSeparator" w:id="0">
    <w:p w14:paraId="606B2DAB" w14:textId="77777777" w:rsidR="00712B66" w:rsidRDefault="00712B6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C26B04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9A45BE">
                            <w:rPr>
                              <w:rFonts w:cstheme="minorHAnsi"/>
                              <w:b/>
                              <w:bCs/>
                              <w:lang w:val="es-ES"/>
                            </w:rPr>
                            <w:t>173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C26B04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9A45BE">
                      <w:rPr>
                        <w:rFonts w:cstheme="minorHAnsi"/>
                        <w:b/>
                        <w:bCs/>
                        <w:lang w:val="es-ES"/>
                      </w:rPr>
                      <w:t>173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62CFC"/>
    <w:multiLevelType w:val="hybridMultilevel"/>
    <w:tmpl w:val="1C9AC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1"/>
  </w:num>
  <w:num w:numId="2" w16cid:durableId="381247589">
    <w:abstractNumId w:val="38"/>
  </w:num>
  <w:num w:numId="3" w16cid:durableId="1350453206">
    <w:abstractNumId w:val="12"/>
  </w:num>
  <w:num w:numId="4" w16cid:durableId="2059013186">
    <w:abstractNumId w:val="25"/>
  </w:num>
  <w:num w:numId="5" w16cid:durableId="2000115139">
    <w:abstractNumId w:val="27"/>
  </w:num>
  <w:num w:numId="6" w16cid:durableId="1912302049">
    <w:abstractNumId w:val="1"/>
  </w:num>
  <w:num w:numId="7" w16cid:durableId="1343319712">
    <w:abstractNumId w:val="41"/>
  </w:num>
  <w:num w:numId="8" w16cid:durableId="1458714387">
    <w:abstractNumId w:val="19"/>
  </w:num>
  <w:num w:numId="9" w16cid:durableId="812523015">
    <w:abstractNumId w:val="17"/>
  </w:num>
  <w:num w:numId="10" w16cid:durableId="1335645042">
    <w:abstractNumId w:val="30"/>
  </w:num>
  <w:num w:numId="11" w16cid:durableId="634992595">
    <w:abstractNumId w:val="24"/>
  </w:num>
  <w:num w:numId="12" w16cid:durableId="1755202202">
    <w:abstractNumId w:val="31"/>
  </w:num>
  <w:num w:numId="13" w16cid:durableId="1921794267">
    <w:abstractNumId w:val="2"/>
  </w:num>
  <w:num w:numId="14" w16cid:durableId="1147933680">
    <w:abstractNumId w:val="9"/>
  </w:num>
  <w:num w:numId="15" w16cid:durableId="2144344463">
    <w:abstractNumId w:val="26"/>
  </w:num>
  <w:num w:numId="16" w16cid:durableId="1053892324">
    <w:abstractNumId w:val="15"/>
  </w:num>
  <w:num w:numId="17" w16cid:durableId="359667562">
    <w:abstractNumId w:val="37"/>
  </w:num>
  <w:num w:numId="18" w16cid:durableId="469715409">
    <w:abstractNumId w:val="6"/>
  </w:num>
  <w:num w:numId="19" w16cid:durableId="1769495619">
    <w:abstractNumId w:val="40"/>
  </w:num>
  <w:num w:numId="20" w16cid:durableId="954218425">
    <w:abstractNumId w:val="28"/>
  </w:num>
  <w:num w:numId="21" w16cid:durableId="1789228862">
    <w:abstractNumId w:val="16"/>
  </w:num>
  <w:num w:numId="22" w16cid:durableId="208762983">
    <w:abstractNumId w:val="32"/>
  </w:num>
  <w:num w:numId="23" w16cid:durableId="1249850288">
    <w:abstractNumId w:val="29"/>
  </w:num>
  <w:num w:numId="24" w16cid:durableId="1870144636">
    <w:abstractNumId w:val="39"/>
  </w:num>
  <w:num w:numId="25" w16cid:durableId="1191576450">
    <w:abstractNumId w:val="18"/>
  </w:num>
  <w:num w:numId="26" w16cid:durableId="1404062520">
    <w:abstractNumId w:val="43"/>
  </w:num>
  <w:num w:numId="27" w16cid:durableId="1961111083">
    <w:abstractNumId w:val="23"/>
  </w:num>
  <w:num w:numId="28" w16cid:durableId="1958178584">
    <w:abstractNumId w:val="14"/>
  </w:num>
  <w:num w:numId="29" w16cid:durableId="1887066241">
    <w:abstractNumId w:val="10"/>
  </w:num>
  <w:num w:numId="30" w16cid:durableId="1481578913">
    <w:abstractNumId w:val="33"/>
  </w:num>
  <w:num w:numId="31" w16cid:durableId="1575628831">
    <w:abstractNumId w:val="44"/>
  </w:num>
  <w:num w:numId="32" w16cid:durableId="355618971">
    <w:abstractNumId w:val="0"/>
  </w:num>
  <w:num w:numId="33" w16cid:durableId="1724869732">
    <w:abstractNumId w:val="3"/>
  </w:num>
  <w:num w:numId="34" w16cid:durableId="585043784">
    <w:abstractNumId w:val="7"/>
  </w:num>
  <w:num w:numId="35" w16cid:durableId="1863545584">
    <w:abstractNumId w:val="22"/>
  </w:num>
  <w:num w:numId="36" w16cid:durableId="645280353">
    <w:abstractNumId w:val="35"/>
  </w:num>
  <w:num w:numId="37" w16cid:durableId="1545747600">
    <w:abstractNumId w:val="13"/>
  </w:num>
  <w:num w:numId="38" w16cid:durableId="1347440470">
    <w:abstractNumId w:val="34"/>
  </w:num>
  <w:num w:numId="39" w16cid:durableId="479804822">
    <w:abstractNumId w:val="42"/>
  </w:num>
  <w:num w:numId="40" w16cid:durableId="1991473985">
    <w:abstractNumId w:val="20"/>
  </w:num>
  <w:num w:numId="41" w16cid:durableId="304745832">
    <w:abstractNumId w:val="11"/>
  </w:num>
  <w:num w:numId="42" w16cid:durableId="1950046186">
    <w:abstractNumId w:val="5"/>
  </w:num>
  <w:num w:numId="43" w16cid:durableId="1960838494">
    <w:abstractNumId w:val="8"/>
  </w:num>
  <w:num w:numId="44" w16cid:durableId="540023665">
    <w:abstractNumId w:val="45"/>
  </w:num>
  <w:num w:numId="45" w16cid:durableId="1727483246">
    <w:abstractNumId w:val="36"/>
  </w:num>
  <w:num w:numId="46" w16cid:durableId="20030470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35A1B"/>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2B66"/>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A45BE"/>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C73C2"/>
    <w:rsid w:val="00DE7BF8"/>
    <w:rsid w:val="00DF6951"/>
    <w:rsid w:val="00E17F2C"/>
    <w:rsid w:val="00E51992"/>
    <w:rsid w:val="00E57235"/>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2025-07-19T16:55:00Z</dcterms:created>
  <dcterms:modified xsi:type="dcterms:W3CDTF">2025-07-19T16:55:00Z</dcterms:modified>
</cp:coreProperties>
</file>